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C01" w:rsidRPr="001B5AC0" w:rsidRDefault="00B44AF0" w:rsidP="00C34C01">
      <w:pPr>
        <w:spacing w:after="0" w:line="360" w:lineRule="atLeast"/>
        <w:jc w:val="right"/>
        <w:textAlignment w:val="baseline"/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6480175" cy="9226848"/>
            <wp:effectExtent l="0" t="0" r="0" b="0"/>
            <wp:docPr id="1" name="Рисунок 1" descr="C:\Users\Gigabyte\Desktop\расчеты(обоснования) стр.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расчеты(обоснования) стр.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226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"/>
        <w:gridCol w:w="3084"/>
        <w:gridCol w:w="2411"/>
        <w:gridCol w:w="1417"/>
        <w:gridCol w:w="1385"/>
        <w:gridCol w:w="1524"/>
      </w:tblGrid>
      <w:tr w:rsidR="00F41A82" w:rsidRPr="00C34C01" w:rsidTr="00F41A8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8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41A82" w:rsidRPr="00C34C01" w:rsidTr="00F41A8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867E7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867E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1A82" w:rsidRPr="00C34C01" w:rsidTr="00F41A8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867E7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1A82" w:rsidRPr="00C34C01" w:rsidTr="00F41A82">
        <w:tc>
          <w:tcPr>
            <w:tcW w:w="1747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68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66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 (строка 210)</w:t>
      </w:r>
      <w:bookmarkStart w:id="1" w:name="l6"/>
      <w:bookmarkEnd w:id="1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1.3. Расчеты (обоснования) выплат персоналу по уходу за ребенком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7"/>
        <w:gridCol w:w="2028"/>
        <w:gridCol w:w="2302"/>
        <w:gridCol w:w="2170"/>
        <w:gridCol w:w="1864"/>
        <w:gridCol w:w="1464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" w:name="l7"/>
            <w:bookmarkEnd w:id="2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работников, получающих пособие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 на одного работника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выплаты (пособия) в месяц,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 (гр. 3 х гр.4 х гр.5)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Пособие по уходу за ребенком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</w:t>
      </w:r>
      <w:bookmarkStart w:id="3" w:name="l10"/>
      <w:bookmarkEnd w:id="3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</w:t>
      </w:r>
      <w:r w:rsidR="00706B84" w:rsidRP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119</w:t>
      </w:r>
      <w:r w:rsidRP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 w:rsid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</w:t>
      </w:r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1.4. Расчет (обоснование) страховых взносов на обязательное страхование в Пенсионный фонд Российской Федерации, Фонд социального страхования Российской Федерации, в Федеральный фонд обязательного медицинского страхования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3"/>
        <w:gridCol w:w="5744"/>
        <w:gridCol w:w="2592"/>
        <w:gridCol w:w="1476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" w:name="l11"/>
            <w:bookmarkEnd w:id="4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государственного внебюджетного фонда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базы для начисления страховых взносов,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взноса, руб.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92AB1" w:rsidRPr="00C34C01" w:rsidTr="001E1F5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2AB1" w:rsidRPr="00C34C01" w:rsidRDefault="00F92AB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2AB1" w:rsidRPr="00C34C01" w:rsidRDefault="00F92AB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Пенсионный фонд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2AB1" w:rsidRPr="004120AC" w:rsidRDefault="00F92AB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92AB1" w:rsidRDefault="00F92AB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1218963,77</w:t>
            </w:r>
          </w:p>
        </w:tc>
      </w:tr>
      <w:tr w:rsidR="00F92AB1" w:rsidRPr="00C34C01" w:rsidTr="001E1F5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2AB1" w:rsidRPr="00C34C01" w:rsidRDefault="00F92AB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2AB1" w:rsidRPr="00C34C01" w:rsidRDefault="00F92AB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ставке 22,0%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2AB1" w:rsidRPr="004120AC" w:rsidRDefault="00F92AB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5540744,4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92AB1" w:rsidRDefault="00F92AB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1218963,77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ставке 10,0%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применением пониженных тарифов взносов в Пенсионный фонд Российской Федерации для отдельных категорий плательщиков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2AB1" w:rsidRPr="00C34C01" w:rsidTr="009D697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2AB1" w:rsidRPr="00C34C01" w:rsidRDefault="00F92AB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2AB1" w:rsidRPr="00C34C01" w:rsidRDefault="00F92AB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Фонд социального страхования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2AB1" w:rsidRPr="004120AC" w:rsidRDefault="00F92AB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92AB1" w:rsidRDefault="00F92AB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171763,08</w:t>
            </w:r>
          </w:p>
        </w:tc>
      </w:tr>
      <w:tr w:rsidR="00F92AB1" w:rsidRPr="00C34C01" w:rsidTr="009D697D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2AB1" w:rsidRPr="00C34C01" w:rsidRDefault="00F92AB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2AB1" w:rsidRPr="00C34C01" w:rsidRDefault="00F92AB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bookmarkStart w:id="5" w:name="l12"/>
            <w:bookmarkEnd w:id="5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на случай временной нетрудоспособности и в связи с материнством по ставке 2,9%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2AB1" w:rsidRPr="004120AC" w:rsidRDefault="00F92AB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5540744,4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92AB1" w:rsidRDefault="00F92AB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160681,59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применением ставки взносов в Фонд социального страхования Российской Федерации по ставке 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0,2%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F92AB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5540744,4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754497" w:rsidRDefault="00F92AB1" w:rsidP="00F92AB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11081,49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 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" w:name="l43"/>
            <w:bookmarkEnd w:id="6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120AC" w:rsidRDefault="00C34C0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2AB1" w:rsidRPr="00C34C01" w:rsidTr="005861A6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2AB1" w:rsidRPr="00C34C01" w:rsidRDefault="00F92AB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2AB1" w:rsidRPr="00C34C01" w:rsidRDefault="00F92AB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" w:name="l13"/>
            <w:bookmarkEnd w:id="7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Федеральный фонд обязательного медицинского страхования, всего (по ставке 5,1%)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92AB1" w:rsidRDefault="00F92AB1" w:rsidP="00F92AB1">
            <w:pPr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5540744,4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92AB1" w:rsidRDefault="006A3E57" w:rsidP="00F92AB1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282581,92</w:t>
            </w:r>
          </w:p>
        </w:tc>
      </w:tr>
      <w:tr w:rsidR="00F92AB1" w:rsidRPr="00C34C01" w:rsidTr="005861A6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2AB1" w:rsidRPr="00C34C01" w:rsidRDefault="00F92AB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92AB1" w:rsidRPr="004120AC" w:rsidRDefault="00F92AB1" w:rsidP="004120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F92AB1" w:rsidRDefault="006A3E57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1673308,77</w:t>
            </w:r>
          </w:p>
        </w:tc>
      </w:tr>
    </w:tbl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&lt;*&gt; Указываются страховые тарифы, дифференцированные по классам профессионального риска, установленные Федеральным законом</w:t>
      </w:r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hyperlink r:id="rId6" w:anchor="l0" w:tgtFrame="_blank" w:history="1">
        <w:r w:rsidRPr="00C34C01">
          <w:rPr>
            <w:rFonts w:ascii="Times New Roman" w:eastAsia="Times New Roman" w:hAnsi="Times New Roman" w:cs="Times New Roman"/>
            <w:color w:val="008038"/>
            <w:sz w:val="27"/>
            <w:lang w:eastAsia="ru-RU"/>
          </w:rPr>
          <w:t>от 22 декабря 2005 г. N 179-ФЗ</w:t>
        </w:r>
      </w:hyperlink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"О страховых тарифах на обязательное социальное страхование от несчастных случаев на производстве и профессиональных заболеваний на 2006 год" (Собрание законодательства Российской Федерации, 2005, N 52, ст. 5592; 2006, N 52, ст. 5501; </w:t>
      </w:r>
      <w:proofErr w:type="gram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2007, N 30, ст. 3800; 2008, N 48, ст. 5512; 2009, N 48, ст. 5747; 2010, N 50, ст. 6589; 2011, N 49, ст. 7034; 2012, N 50, ст. 6951; 2013, N 49, ст. 6324; 2014, N 49, ст. 6910; 2015, N 51, ст. 7233; 2016, N 52, ст. 7468).</w:t>
      </w:r>
      <w:bookmarkStart w:id="8" w:name="l14"/>
      <w:bookmarkStart w:id="9" w:name="l44"/>
      <w:bookmarkEnd w:id="8"/>
      <w:bookmarkEnd w:id="9"/>
      <w:proofErr w:type="gramEnd"/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2. Расчеты (обоснования) расходов на социальные и иные выплаты населению</w:t>
      </w:r>
      <w:bookmarkStart w:id="10" w:name="l15"/>
      <w:bookmarkEnd w:id="10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</w:t>
      </w:r>
      <w:r w:rsidR="00E34415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112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3"/>
        <w:gridCol w:w="2751"/>
        <w:gridCol w:w="2922"/>
        <w:gridCol w:w="2635"/>
        <w:gridCol w:w="1354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" w:name="l16"/>
            <w:bookmarkEnd w:id="11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376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3. Расчеты (обоснования) расходов на уплату налогов, сборов и иных платежей</w:t>
      </w:r>
      <w:bookmarkStart w:id="12" w:name="l17"/>
      <w:bookmarkEnd w:id="12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 w:rsidR="007B2832"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851,852,853</w:t>
      </w:r>
    </w:p>
    <w:p w:rsid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</w:t>
      </w:r>
      <w:r w:rsidR="007B2832"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</w:t>
      </w:r>
    </w:p>
    <w:p w:rsidR="007B2832" w:rsidRPr="00C34C01" w:rsidRDefault="007B2832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3"/>
        <w:gridCol w:w="2266"/>
        <w:gridCol w:w="1863"/>
        <w:gridCol w:w="1502"/>
        <w:gridCol w:w="4111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3" w:name="l18"/>
            <w:bookmarkEnd w:id="13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Налоговая база,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 налога,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исчисленного налога, подлежащего уплате,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7B2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 на имущество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D462E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8984590,9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B406E9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D462E7" w:rsidP="003261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197661,0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Земельный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41A8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2406284,75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B406E9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41A82" w:rsidP="007B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14197,08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D462E7" w:rsidP="007B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29,41</w:t>
            </w: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3261A9" w:rsidRPr="00C34C01" w:rsidRDefault="00D462E7" w:rsidP="003261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211887,49</w:t>
            </w: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4. Расчеты (обоснования) расходов на безвозмездные перечисления организациям</w:t>
      </w:r>
      <w:bookmarkStart w:id="14" w:name="l23"/>
      <w:bookmarkEnd w:id="14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4"/>
        <w:gridCol w:w="2502"/>
        <w:gridCol w:w="2512"/>
        <w:gridCol w:w="2345"/>
        <w:gridCol w:w="2352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5" w:name="l24"/>
            <w:bookmarkEnd w:id="15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сумма выплат,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D50DA8">
        <w:trPr>
          <w:trHeight w:val="26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D50DA8">
        <w:trPr>
          <w:trHeight w:val="18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 Расчеты (обоснования) на закупку товаров, работ, услуг</w:t>
      </w:r>
      <w:bookmarkStart w:id="16" w:name="l27"/>
      <w:bookmarkEnd w:id="16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 w:rsidR="00E34415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221,223,225,226,340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 w:rsidR="00E34415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Бюджет</w:t>
      </w:r>
      <w:proofErr w:type="spellEnd"/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6.1. Расчет (обоснование) расходов на оплату услуг связи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4"/>
        <w:gridCol w:w="2472"/>
        <w:gridCol w:w="1821"/>
        <w:gridCol w:w="2169"/>
        <w:gridCol w:w="2138"/>
        <w:gridCol w:w="1161"/>
      </w:tblGrid>
      <w:tr w:rsidR="00AD6F6A" w:rsidRPr="00C34C01" w:rsidTr="00AD6F6A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номеров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платежей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за единицу,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AD6F6A" w:rsidRPr="00C34C01" w:rsidTr="00AD6F6A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D462E7" w:rsidRPr="00C34C01" w:rsidTr="005B11E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D462E7" w:rsidRPr="00C34C01" w:rsidRDefault="00D462E7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Абонентская плата за номер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605,22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7262,7</w:t>
            </w:r>
          </w:p>
        </w:tc>
      </w:tr>
      <w:tr w:rsidR="00D462E7" w:rsidRPr="00C34C01" w:rsidTr="005B11E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D462E7" w:rsidRPr="00C34C01" w:rsidRDefault="00D462E7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Предоставление </w:t>
            </w:r>
            <w:proofErr w:type="spellStart"/>
            <w:r>
              <w:rPr>
                <w:color w:val="000000"/>
              </w:rPr>
              <w:t>мест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оед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3720</w:t>
            </w:r>
          </w:p>
        </w:tc>
      </w:tr>
      <w:tr w:rsidR="00D462E7" w:rsidRPr="00C34C01" w:rsidTr="005B11E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D462E7" w:rsidRDefault="00D462E7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Огранич</w:t>
            </w:r>
            <w:proofErr w:type="gramStart"/>
            <w:r>
              <w:rPr>
                <w:color w:val="000000"/>
              </w:rPr>
              <w:t>.и</w:t>
            </w:r>
            <w:proofErr w:type="gramEnd"/>
            <w:r>
              <w:rPr>
                <w:color w:val="000000"/>
              </w:rPr>
              <w:t>сход.связи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1284</w:t>
            </w:r>
          </w:p>
        </w:tc>
      </w:tr>
      <w:tr w:rsidR="00D462E7" w:rsidRPr="00C34C01" w:rsidTr="005B11E4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D462E7" w:rsidRDefault="00D462E7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ДВО определение номера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D462E7" w:rsidRDefault="00D462E7" w:rsidP="00D462E7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1224</w:t>
            </w:r>
          </w:p>
        </w:tc>
      </w:tr>
      <w:tr w:rsidR="00AD6F6A" w:rsidRPr="00C34C01" w:rsidTr="00AD6F6A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D462E7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13490,7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bookmarkStart w:id="17" w:name="l28"/>
      <w:bookmarkEnd w:id="17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6.2. Расчет (обоснование) расходов на оплату транспортных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4"/>
        <w:gridCol w:w="2370"/>
        <w:gridCol w:w="2605"/>
        <w:gridCol w:w="2566"/>
        <w:gridCol w:w="2170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8" w:name="l31"/>
            <w:bookmarkEnd w:id="18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услуг перевозки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услуги перевозки,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 (гр.3 х гр.4)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6.3. Расчет (обоснование) расходов на оплату коммунальных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"/>
        <w:gridCol w:w="2487"/>
        <w:gridCol w:w="2385"/>
        <w:gridCol w:w="2053"/>
        <w:gridCol w:w="1578"/>
        <w:gridCol w:w="1252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9" w:name="l33"/>
            <w:bookmarkEnd w:id="19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потребления ресурсов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(с учетом НДС),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Индексация,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5B430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75BC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D462E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66813,06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F0357A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D462E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467691,42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5B430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5B430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0D0ACA" w:rsidP="006A3E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6A3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D462E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1969,74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D462E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448193,72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4A19D4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75BCF" w:rsidP="005B4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6A3E5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764,69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6A3E5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6A3E5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45950,0</w:t>
            </w: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6A3E5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961835,14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6.5. Расчет (обоснование) расходов на оплату работ, услуг по содержанию имущества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0"/>
        <w:gridCol w:w="3648"/>
        <w:gridCol w:w="898"/>
        <w:gridCol w:w="2422"/>
        <w:gridCol w:w="2737"/>
      </w:tblGrid>
      <w:tr w:rsidR="00214606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0" w:name="l37"/>
            <w:bookmarkEnd w:id="20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работ (услуг)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работ (услуг), руб.</w:t>
            </w:r>
          </w:p>
        </w:tc>
      </w:tr>
      <w:tr w:rsidR="00214606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14606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E181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E181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Техобслуживание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охранной</w:t>
            </w:r>
            <w:proofErr w:type="gramEnd"/>
            <w:r w:rsidR="006A3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E181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418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6A3E5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8553,84</w:t>
            </w:r>
          </w:p>
        </w:tc>
      </w:tr>
      <w:tr w:rsidR="00214606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Техобслуживание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пожарной</w:t>
            </w:r>
            <w:proofErr w:type="gramEnd"/>
            <w:r w:rsidR="006A3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4606" w:rsidRDefault="00214606">
            <w:r w:rsidRPr="00E42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418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6A3E5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9600,0</w:t>
            </w:r>
          </w:p>
        </w:tc>
      </w:tr>
      <w:tr w:rsidR="00214606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F8461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езинфекция, дератизация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4606" w:rsidRDefault="00214606">
            <w:r w:rsidRPr="00E42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418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6A3E5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9028,0</w:t>
            </w:r>
          </w:p>
        </w:tc>
      </w:tr>
      <w:tr w:rsidR="00214606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Default="00F8461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6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в чистоте помещений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4606" w:rsidRPr="00E42854" w:rsidRDefault="002146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418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Default="006A3E5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29880,0</w:t>
            </w:r>
          </w:p>
        </w:tc>
      </w:tr>
      <w:tr w:rsidR="006A3E57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A3E57" w:rsidRDefault="006A3E5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A3E57" w:rsidRPr="00214606" w:rsidRDefault="006A3E5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Техобслуживание Стрелец мониторинг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6A3E57" w:rsidRPr="00E42854" w:rsidRDefault="006A3E57" w:rsidP="00D10FB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A3E57" w:rsidRDefault="006A3E57" w:rsidP="00D10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A3E57" w:rsidRDefault="006A3E5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24000,0</w:t>
            </w:r>
          </w:p>
        </w:tc>
      </w:tr>
      <w:tr w:rsidR="006A3E57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A3E57" w:rsidRPr="00C34C01" w:rsidRDefault="006A3E5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A3E57" w:rsidRPr="00C34C01" w:rsidRDefault="006A3E5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A3E57" w:rsidRPr="00C34C01" w:rsidRDefault="006A3E5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6A3E57" w:rsidRPr="00C34C01" w:rsidRDefault="006A3E5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81061,84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6.6. Расчет (обоснование) расходов на оплату прочих работ,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7"/>
        <w:gridCol w:w="4476"/>
        <w:gridCol w:w="2528"/>
        <w:gridCol w:w="2624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1" w:name="l40"/>
            <w:bookmarkEnd w:id="21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договоров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услуги, руб.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E1812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E1812" w:rsidRPr="00C34C01" w:rsidRDefault="00E34415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E1812" w:rsidRPr="00C34C01" w:rsidRDefault="00CE1812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Услуга вневедомственной охраны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E1812" w:rsidRPr="00C34C01" w:rsidRDefault="00CE1812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E1812" w:rsidRPr="00C34C01" w:rsidRDefault="00F0357A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40471,20</w:t>
            </w:r>
          </w:p>
        </w:tc>
      </w:tr>
      <w:tr w:rsidR="00F41A82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Default="00F41A82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Default="006A3E57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лабораторным исследованиям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Default="00F41A82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Default="006A3E57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7720,0</w:t>
            </w:r>
          </w:p>
        </w:tc>
      </w:tr>
      <w:tr w:rsidR="00C4644C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4644C" w:rsidRPr="00C34C01" w:rsidRDefault="00C4644C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4644C" w:rsidRPr="00C34C01" w:rsidRDefault="00C4644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4644C" w:rsidRPr="00C34C01" w:rsidRDefault="006A3E57" w:rsidP="00F41A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48191,20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6.7. Расчет (обоснование) расходов на приобретение основных средств и материальных запасов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7"/>
        <w:gridCol w:w="4621"/>
        <w:gridCol w:w="1351"/>
        <w:gridCol w:w="2363"/>
        <w:gridCol w:w="1363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2" w:name="l42"/>
            <w:bookmarkEnd w:id="22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стоимость,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9C6B64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Продукты питания (молоко и молочная продукция)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6A3E5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728889,08</w:t>
            </w:r>
          </w:p>
        </w:tc>
      </w:tr>
      <w:tr w:rsidR="00E34415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E3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Продукты питания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6A3E5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1626801,32</w:t>
            </w:r>
          </w:p>
        </w:tc>
      </w:tr>
      <w:tr w:rsidR="00F41A82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Default="00F41A8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Default="00F41A82" w:rsidP="00E3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материальных запасов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Pr="00C34C01" w:rsidRDefault="00F41A8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Pr="00C34C01" w:rsidRDefault="00F41A8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F41A82" w:rsidRDefault="006A3E5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</w:t>
            </w: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6A3E5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2360690,4</w:t>
            </w:r>
          </w:p>
        </w:tc>
      </w:tr>
    </w:tbl>
    <w:p w:rsidR="009278F0" w:rsidRDefault="009278F0"/>
    <w:sectPr w:rsidR="009278F0" w:rsidSect="007B2832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34C01"/>
    <w:rsid w:val="000231EB"/>
    <w:rsid w:val="0003003D"/>
    <w:rsid w:val="00030583"/>
    <w:rsid w:val="000326F7"/>
    <w:rsid w:val="0008243E"/>
    <w:rsid w:val="00092179"/>
    <w:rsid w:val="000C0225"/>
    <w:rsid w:val="000C1DA1"/>
    <w:rsid w:val="000D0ACA"/>
    <w:rsid w:val="00123CB3"/>
    <w:rsid w:val="001A0EAC"/>
    <w:rsid w:val="001B5AC0"/>
    <w:rsid w:val="001D02AE"/>
    <w:rsid w:val="00214606"/>
    <w:rsid w:val="00214F6E"/>
    <w:rsid w:val="002355F7"/>
    <w:rsid w:val="002418FA"/>
    <w:rsid w:val="002527C1"/>
    <w:rsid w:val="0025765C"/>
    <w:rsid w:val="00271458"/>
    <w:rsid w:val="00274EE6"/>
    <w:rsid w:val="002C23ED"/>
    <w:rsid w:val="002D47DB"/>
    <w:rsid w:val="002F4610"/>
    <w:rsid w:val="00301F16"/>
    <w:rsid w:val="003138AC"/>
    <w:rsid w:val="003261A9"/>
    <w:rsid w:val="003760BF"/>
    <w:rsid w:val="003D1CA6"/>
    <w:rsid w:val="003E2AA9"/>
    <w:rsid w:val="004120AC"/>
    <w:rsid w:val="0042340B"/>
    <w:rsid w:val="00443EF2"/>
    <w:rsid w:val="00486BF1"/>
    <w:rsid w:val="004A19D4"/>
    <w:rsid w:val="004B5E3B"/>
    <w:rsid w:val="004C6772"/>
    <w:rsid w:val="004E50E7"/>
    <w:rsid w:val="005107FD"/>
    <w:rsid w:val="005160E4"/>
    <w:rsid w:val="005564CE"/>
    <w:rsid w:val="00584F4D"/>
    <w:rsid w:val="005B4307"/>
    <w:rsid w:val="005D0D43"/>
    <w:rsid w:val="00632DED"/>
    <w:rsid w:val="0063368E"/>
    <w:rsid w:val="00654CD3"/>
    <w:rsid w:val="00663CBB"/>
    <w:rsid w:val="00683C99"/>
    <w:rsid w:val="006847DF"/>
    <w:rsid w:val="006872FA"/>
    <w:rsid w:val="00693336"/>
    <w:rsid w:val="006A3E57"/>
    <w:rsid w:val="006C3727"/>
    <w:rsid w:val="006C3AC2"/>
    <w:rsid w:val="006D2F77"/>
    <w:rsid w:val="006E6E4F"/>
    <w:rsid w:val="00706B84"/>
    <w:rsid w:val="00722776"/>
    <w:rsid w:val="00723D28"/>
    <w:rsid w:val="00743580"/>
    <w:rsid w:val="00754497"/>
    <w:rsid w:val="00766FD9"/>
    <w:rsid w:val="0078044E"/>
    <w:rsid w:val="0078249B"/>
    <w:rsid w:val="00785218"/>
    <w:rsid w:val="0079496B"/>
    <w:rsid w:val="007A02F1"/>
    <w:rsid w:val="007A401F"/>
    <w:rsid w:val="007B2832"/>
    <w:rsid w:val="007C2B9B"/>
    <w:rsid w:val="007F55E4"/>
    <w:rsid w:val="00817C46"/>
    <w:rsid w:val="00861B0C"/>
    <w:rsid w:val="00867E75"/>
    <w:rsid w:val="00891E1C"/>
    <w:rsid w:val="008B5401"/>
    <w:rsid w:val="008D1343"/>
    <w:rsid w:val="008D2CC9"/>
    <w:rsid w:val="008E71C7"/>
    <w:rsid w:val="008F6A65"/>
    <w:rsid w:val="00903F8A"/>
    <w:rsid w:val="00913CDA"/>
    <w:rsid w:val="00923B1A"/>
    <w:rsid w:val="009278F0"/>
    <w:rsid w:val="00963156"/>
    <w:rsid w:val="00964A14"/>
    <w:rsid w:val="009654DD"/>
    <w:rsid w:val="00994186"/>
    <w:rsid w:val="009C6B64"/>
    <w:rsid w:val="009E0B45"/>
    <w:rsid w:val="009E0CCC"/>
    <w:rsid w:val="009E4BCA"/>
    <w:rsid w:val="00A114A9"/>
    <w:rsid w:val="00A46A87"/>
    <w:rsid w:val="00A77570"/>
    <w:rsid w:val="00AA6D3B"/>
    <w:rsid w:val="00AB4C64"/>
    <w:rsid w:val="00AD00EC"/>
    <w:rsid w:val="00AD6F6A"/>
    <w:rsid w:val="00AF2FDC"/>
    <w:rsid w:val="00B140E5"/>
    <w:rsid w:val="00B15B2E"/>
    <w:rsid w:val="00B24AA6"/>
    <w:rsid w:val="00B331B3"/>
    <w:rsid w:val="00B35D25"/>
    <w:rsid w:val="00B406E9"/>
    <w:rsid w:val="00B44AF0"/>
    <w:rsid w:val="00B71DD4"/>
    <w:rsid w:val="00B85066"/>
    <w:rsid w:val="00BC0E82"/>
    <w:rsid w:val="00BC3A28"/>
    <w:rsid w:val="00BE1F7A"/>
    <w:rsid w:val="00BE2A4C"/>
    <w:rsid w:val="00C34708"/>
    <w:rsid w:val="00C34C01"/>
    <w:rsid w:val="00C4644C"/>
    <w:rsid w:val="00C509C0"/>
    <w:rsid w:val="00C522C0"/>
    <w:rsid w:val="00C56781"/>
    <w:rsid w:val="00C75BCF"/>
    <w:rsid w:val="00C8253A"/>
    <w:rsid w:val="00C86822"/>
    <w:rsid w:val="00CA09CD"/>
    <w:rsid w:val="00CB089A"/>
    <w:rsid w:val="00CC1F9A"/>
    <w:rsid w:val="00CD32A3"/>
    <w:rsid w:val="00CD7830"/>
    <w:rsid w:val="00CE1812"/>
    <w:rsid w:val="00D06998"/>
    <w:rsid w:val="00D36DE7"/>
    <w:rsid w:val="00D425EF"/>
    <w:rsid w:val="00D462E7"/>
    <w:rsid w:val="00D50DA8"/>
    <w:rsid w:val="00D5116B"/>
    <w:rsid w:val="00D547AB"/>
    <w:rsid w:val="00D5565D"/>
    <w:rsid w:val="00D66BE7"/>
    <w:rsid w:val="00D82E78"/>
    <w:rsid w:val="00DB0A18"/>
    <w:rsid w:val="00DB5D9F"/>
    <w:rsid w:val="00DF21A3"/>
    <w:rsid w:val="00E142A3"/>
    <w:rsid w:val="00E34415"/>
    <w:rsid w:val="00E43B86"/>
    <w:rsid w:val="00E4403B"/>
    <w:rsid w:val="00E46611"/>
    <w:rsid w:val="00E52915"/>
    <w:rsid w:val="00E72A51"/>
    <w:rsid w:val="00E96302"/>
    <w:rsid w:val="00EA514B"/>
    <w:rsid w:val="00EA57BF"/>
    <w:rsid w:val="00EC290A"/>
    <w:rsid w:val="00EC432D"/>
    <w:rsid w:val="00ED548C"/>
    <w:rsid w:val="00ED709B"/>
    <w:rsid w:val="00F0357A"/>
    <w:rsid w:val="00F127AC"/>
    <w:rsid w:val="00F41A82"/>
    <w:rsid w:val="00F42A0F"/>
    <w:rsid w:val="00F84617"/>
    <w:rsid w:val="00F92AB1"/>
    <w:rsid w:val="00FD2545"/>
    <w:rsid w:val="00FE79AF"/>
    <w:rsid w:val="00FF6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8F0"/>
  </w:style>
  <w:style w:type="paragraph" w:styleId="2">
    <w:name w:val="heading 2"/>
    <w:basedOn w:val="a"/>
    <w:link w:val="20"/>
    <w:uiPriority w:val="9"/>
    <w:qFormat/>
    <w:rsid w:val="00C34C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34C0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34C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34C0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34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b">
    <w:name w:val="dt-b"/>
    <w:basedOn w:val="a0"/>
    <w:rsid w:val="00C34C01"/>
  </w:style>
  <w:style w:type="paragraph" w:customStyle="1" w:styleId="dt-p">
    <w:name w:val="dt-p"/>
    <w:basedOn w:val="a"/>
    <w:rsid w:val="00C34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34C01"/>
  </w:style>
  <w:style w:type="character" w:customStyle="1" w:styleId="dt-h">
    <w:name w:val="dt-h"/>
    <w:basedOn w:val="a0"/>
    <w:rsid w:val="00C34C01"/>
  </w:style>
  <w:style w:type="character" w:styleId="a4">
    <w:name w:val="Hyperlink"/>
    <w:basedOn w:val="a0"/>
    <w:uiPriority w:val="99"/>
    <w:semiHidden/>
    <w:unhideWhenUsed/>
    <w:rsid w:val="00C34C0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34C01"/>
    <w:rPr>
      <w:color w:val="800080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42A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2A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3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0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9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0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3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2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86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3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0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87765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1121</TotalTime>
  <Pages>1</Pages>
  <Words>931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Economist</dc:creator>
  <cp:keywords/>
  <dc:description/>
  <cp:lastModifiedBy>Пользователь Gigabyte</cp:lastModifiedBy>
  <cp:revision>89</cp:revision>
  <cp:lastPrinted>2019-02-04T07:32:00Z</cp:lastPrinted>
  <dcterms:created xsi:type="dcterms:W3CDTF">2017-05-04T09:00:00Z</dcterms:created>
  <dcterms:modified xsi:type="dcterms:W3CDTF">2019-02-04T09:56:00Z</dcterms:modified>
</cp:coreProperties>
</file>